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3F" w:rsidRDefault="005B3A3F" w:rsidP="002D4A06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5B3A3F">
        <w:rPr>
          <w:rFonts w:ascii="Calibri" w:hAnsi="Calibri" w:cs="Calibri"/>
          <w:b/>
          <w:sz w:val="28"/>
        </w:rPr>
        <w:drawing>
          <wp:inline distT="0" distB="0" distL="0" distR="0">
            <wp:extent cx="2627687" cy="962025"/>
            <wp:effectExtent l="19050" t="0" r="1213" b="0"/>
            <wp:docPr id="3" name="Picture 2" descr="ACAAI_Logo_Horz_Grayscale3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AI_Logo_Horz_Grayscale325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627" cy="9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06" w:rsidRPr="00A26947" w:rsidRDefault="002D4A06" w:rsidP="002D4A06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A26947">
        <w:rPr>
          <w:rFonts w:ascii="Calibri" w:hAnsi="Calibri" w:cs="Calibri"/>
          <w:b/>
          <w:sz w:val="28"/>
        </w:rPr>
        <w:t>CME PRESENTATION REVIEW CHECKLIST</w:t>
      </w:r>
    </w:p>
    <w:p w:rsidR="002D4A06" w:rsidRPr="00491102" w:rsidRDefault="002D4A06" w:rsidP="00AB6E67">
      <w:pPr>
        <w:spacing w:after="0" w:line="240" w:lineRule="auto"/>
        <w:rPr>
          <w:rFonts w:ascii="Calibri" w:hAnsi="Calibri" w:cs="Calibri"/>
          <w:sz w:val="20"/>
        </w:rPr>
      </w:pPr>
    </w:p>
    <w:p w:rsidR="009137C8" w:rsidRPr="00491102" w:rsidRDefault="00AB6E67" w:rsidP="00AB6E67">
      <w:pPr>
        <w:spacing w:after="0" w:line="240" w:lineRule="auto"/>
        <w:rPr>
          <w:rFonts w:ascii="Calibri" w:hAnsi="Calibri" w:cs="Calibri"/>
          <w:sz w:val="20"/>
        </w:rPr>
      </w:pPr>
      <w:r w:rsidRPr="00491102">
        <w:rPr>
          <w:rFonts w:ascii="Calibri" w:hAnsi="Calibri" w:cs="Calibri"/>
          <w:sz w:val="20"/>
        </w:rPr>
        <w:t>INSTRUCTIONS</w:t>
      </w:r>
      <w:r w:rsidR="007F6EBA" w:rsidRPr="00491102">
        <w:rPr>
          <w:rFonts w:ascii="Calibri" w:hAnsi="Calibri" w:cs="Calibri"/>
          <w:sz w:val="20"/>
        </w:rPr>
        <w:t xml:space="preserve">: </w:t>
      </w:r>
      <w:r w:rsidR="006C7C18" w:rsidRPr="00491102">
        <w:rPr>
          <w:rFonts w:ascii="Calibri" w:hAnsi="Calibri" w:cs="Calibri"/>
          <w:sz w:val="20"/>
        </w:rPr>
        <w:t xml:space="preserve">Review should be conducted by a member of the planning committee. </w:t>
      </w:r>
      <w:r w:rsidR="007F6EBA" w:rsidRPr="00491102">
        <w:rPr>
          <w:rFonts w:ascii="Calibri" w:hAnsi="Calibri" w:cs="Calibri"/>
          <w:sz w:val="20"/>
        </w:rPr>
        <w:t>Review each presentation for the following elements, checking off as you go.</w:t>
      </w:r>
      <w:r w:rsidRPr="00491102">
        <w:rPr>
          <w:rFonts w:ascii="Calibri" w:hAnsi="Calibri" w:cs="Calibri"/>
          <w:sz w:val="20"/>
        </w:rPr>
        <w:t xml:space="preserve"> If element is not presen</w:t>
      </w:r>
      <w:r w:rsidR="004F337F">
        <w:rPr>
          <w:rFonts w:ascii="Calibri" w:hAnsi="Calibri" w:cs="Calibri"/>
          <w:sz w:val="20"/>
        </w:rPr>
        <w:t>t please resolve with presenter.</w:t>
      </w:r>
    </w:p>
    <w:p w:rsidR="00AB6E67" w:rsidRPr="00491102" w:rsidRDefault="00AB6E67" w:rsidP="00AB6E67">
      <w:pPr>
        <w:spacing w:after="0" w:line="240" w:lineRule="auto"/>
        <w:rPr>
          <w:rFonts w:ascii="Calibri" w:hAnsi="Calibri" w:cs="Calibri"/>
          <w:sz w:val="20"/>
        </w:rPr>
      </w:pPr>
    </w:p>
    <w:tbl>
      <w:tblPr>
        <w:tblStyle w:val="TableGrid"/>
        <w:tblW w:w="14688" w:type="dxa"/>
        <w:tblLayout w:type="fixed"/>
        <w:tblLook w:val="04A0"/>
      </w:tblPr>
      <w:tblGrid>
        <w:gridCol w:w="6048"/>
        <w:gridCol w:w="1540"/>
        <w:gridCol w:w="1160"/>
        <w:gridCol w:w="1260"/>
        <w:gridCol w:w="1080"/>
        <w:gridCol w:w="1170"/>
        <w:gridCol w:w="1260"/>
        <w:gridCol w:w="1170"/>
      </w:tblGrid>
      <w:tr w:rsidR="006C7C18" w:rsidRPr="00491102" w:rsidTr="00BA2049">
        <w:trPr>
          <w:trHeight w:val="557"/>
        </w:trPr>
        <w:tc>
          <w:tcPr>
            <w:tcW w:w="6048" w:type="dxa"/>
          </w:tcPr>
          <w:p w:rsidR="006C7C18" w:rsidRPr="00491102" w:rsidRDefault="006C7C18" w:rsidP="00A74A70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 xml:space="preserve">REVIEWER NAME: </w:t>
            </w:r>
          </w:p>
        </w:tc>
        <w:tc>
          <w:tcPr>
            <w:tcW w:w="1540" w:type="dxa"/>
          </w:tcPr>
          <w:p w:rsidR="006C7C18" w:rsidRPr="00491102" w:rsidRDefault="006C7C18" w:rsidP="006C7C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0" w:type="dxa"/>
            <w:gridSpan w:val="6"/>
          </w:tcPr>
          <w:p w:rsidR="006C7C18" w:rsidRPr="00491102" w:rsidRDefault="006C7C18" w:rsidP="00EF5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CONTENT INTEGRITY ELEMENTS</w:t>
            </w:r>
          </w:p>
        </w:tc>
      </w:tr>
      <w:tr w:rsidR="006C7C18" w:rsidRPr="00491102" w:rsidTr="00BA2049">
        <w:trPr>
          <w:trHeight w:val="782"/>
        </w:trPr>
        <w:tc>
          <w:tcPr>
            <w:tcW w:w="6048" w:type="dxa"/>
          </w:tcPr>
          <w:p w:rsidR="006C7C18" w:rsidRPr="00491102" w:rsidRDefault="006C7C18" w:rsidP="00EE1A07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PRESENTATION TITLE &amp; APPROVED LEARNING OBJECTIVES</w:t>
            </w: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PRESENTER NAME</w:t>
            </w:r>
          </w:p>
        </w:tc>
        <w:tc>
          <w:tcPr>
            <w:tcW w:w="1160" w:type="dxa"/>
          </w:tcPr>
          <w:p w:rsidR="006C7C18" w:rsidRPr="00491102" w:rsidRDefault="006C7C18" w:rsidP="001E3573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 xml:space="preserve">Consistent Learning Objectives </w:t>
            </w: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CME Appropriate Content</w:t>
            </w:r>
          </w:p>
        </w:tc>
        <w:tc>
          <w:tcPr>
            <w:tcW w:w="1080" w:type="dxa"/>
          </w:tcPr>
          <w:p w:rsidR="002D4A06" w:rsidRPr="00491102" w:rsidRDefault="006C7C18" w:rsidP="004448A7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Balance &amp; Scientific Integrity</w:t>
            </w: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No Identifiable Patient Info</w:t>
            </w: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Free of Commercial Promotion</w:t>
            </w:r>
          </w:p>
        </w:tc>
        <w:tc>
          <w:tcPr>
            <w:tcW w:w="1170" w:type="dxa"/>
          </w:tcPr>
          <w:p w:rsidR="006C7C18" w:rsidRPr="00491102" w:rsidRDefault="006C7C18" w:rsidP="008049F4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Non Original Content Cited</w:t>
            </w:r>
          </w:p>
        </w:tc>
      </w:tr>
      <w:tr w:rsidR="006C7C18" w:rsidRPr="00491102" w:rsidTr="00BA2049">
        <w:trPr>
          <w:trHeight w:val="295"/>
        </w:trPr>
        <w:tc>
          <w:tcPr>
            <w:tcW w:w="6048" w:type="dxa"/>
          </w:tcPr>
          <w:p w:rsidR="006C7C18" w:rsidRPr="00491102" w:rsidRDefault="006C7C18" w:rsidP="00BE2B8B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</w:pPr>
            <w:r w:rsidRPr="0049110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EXAMPLE</w:t>
            </w:r>
          </w:p>
          <w:p w:rsidR="006C7C18" w:rsidRPr="00491102" w:rsidRDefault="006C7C18" w:rsidP="00BE2B8B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</w:pPr>
            <w:r w:rsidRPr="0049110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 xml:space="preserve">Drug Shortages and their impact on </w:t>
            </w:r>
            <w:r w:rsidR="00A26947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Physicians</w:t>
            </w:r>
          </w:p>
          <w:p w:rsidR="006C7C18" w:rsidRPr="00491102" w:rsidRDefault="006C7C18" w:rsidP="007F6E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Describe the common causes of drug shortages</w:t>
            </w:r>
          </w:p>
          <w:p w:rsidR="006C7C18" w:rsidRPr="00491102" w:rsidRDefault="006C7C18" w:rsidP="007F6E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Locate an updated list of current and expected drug shortages</w:t>
            </w:r>
          </w:p>
          <w:p w:rsidR="006C7C18" w:rsidRPr="00491102" w:rsidRDefault="006C7C18" w:rsidP="007F6E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Develop a local protocol to obtain needed drugs as they become scarce</w:t>
            </w:r>
          </w:p>
          <w:p w:rsidR="006C7C18" w:rsidRPr="00491102" w:rsidRDefault="006C7C18" w:rsidP="007F6EB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Revise anesthetic plans when the local supply of a drug is exhausted</w:t>
            </w: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10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29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10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10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BA2049">
        <w:trPr>
          <w:trHeight w:val="325"/>
        </w:trPr>
        <w:tc>
          <w:tcPr>
            <w:tcW w:w="6048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3573" w:rsidRDefault="001E3573" w:rsidP="00BE2B8B">
      <w:pPr>
        <w:rPr>
          <w:rFonts w:ascii="Calibri" w:hAnsi="Calibri" w:cs="Calibri"/>
        </w:rPr>
      </w:pPr>
      <w:r>
        <w:rPr>
          <w:rFonts w:ascii="Calibri" w:hAnsi="Calibri" w:cs="Calibri"/>
        </w:rPr>
        <w:t>Return to</w:t>
      </w:r>
      <w:r w:rsidRPr="00BB3F34">
        <w:rPr>
          <w:rFonts w:ascii="Calibri" w:hAnsi="Calibri" w:cs="Calibri"/>
        </w:rPr>
        <w:t xml:space="preserve"> </w:t>
      </w:r>
      <w:hyperlink r:id="rId8" w:history="1">
        <w:r w:rsidRPr="00BB3F34">
          <w:rPr>
            <w:rStyle w:val="Hyperlink"/>
            <w:rFonts w:ascii="Calibri" w:hAnsi="Calibri" w:cs="Calibri"/>
            <w:color w:val="auto"/>
          </w:rPr>
          <w:t>barbaraking@acaai.org</w:t>
        </w:r>
      </w:hyperlink>
      <w:r>
        <w:rPr>
          <w:rFonts w:ascii="Calibri" w:hAnsi="Calibri" w:cs="Calibri"/>
        </w:rPr>
        <w:t xml:space="preserve"> two (2) weeks before start of activity.</w:t>
      </w:r>
    </w:p>
    <w:sectPr w:rsidR="001E3573" w:rsidSect="00EF56F1">
      <w:footerReference w:type="default" r:id="rId9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73" w:rsidRDefault="001E3573" w:rsidP="00BE2B8B">
      <w:pPr>
        <w:spacing w:after="0" w:line="240" w:lineRule="auto"/>
      </w:pPr>
      <w:r>
        <w:separator/>
      </w:r>
    </w:p>
  </w:endnote>
  <w:endnote w:type="continuationSeparator" w:id="0">
    <w:p w:rsidR="001E3573" w:rsidRDefault="001E3573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73" w:rsidRPr="002D4A06" w:rsidRDefault="001E3573" w:rsidP="002D4A06">
    <w:pPr>
      <w:pStyle w:val="Footer"/>
    </w:pPr>
    <w:r>
      <w:ptab w:relativeTo="margin" w:alignment="center" w:leader="none"/>
    </w:r>
    <w:r w:rsidRPr="002D4A06">
      <w:rPr>
        <w:sz w:val="16"/>
      </w:rPr>
      <w:t>American College of Allergy, Asthma &amp; Immunology</w:t>
    </w:r>
    <w:r>
      <w:rPr>
        <w:sz w:val="16"/>
      </w:rPr>
      <w:t>,</w:t>
    </w:r>
    <w:r w:rsidRPr="002D4A06">
      <w:rPr>
        <w:sz w:val="16"/>
      </w:rPr>
      <w:t xml:space="preserve">  85 W. Algonquin Road, #550</w:t>
    </w:r>
    <w:r>
      <w:rPr>
        <w:sz w:val="16"/>
      </w:rPr>
      <w:t xml:space="preserve">, </w:t>
    </w:r>
    <w:r w:rsidRPr="002D4A06">
      <w:rPr>
        <w:sz w:val="16"/>
      </w:rPr>
      <w:t xml:space="preserve"> Arlington Heights, IL 60005-4460</w:t>
    </w:r>
    <w:r>
      <w:rPr>
        <w:sz w:val="16"/>
      </w:rPr>
      <w:t>,</w:t>
    </w:r>
    <w:r w:rsidRPr="002D4A06">
      <w:rPr>
        <w:sz w:val="16"/>
      </w:rPr>
      <w:t xml:space="preserve">  847-427-1200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73" w:rsidRDefault="001E3573" w:rsidP="00BE2B8B">
      <w:pPr>
        <w:spacing w:after="0" w:line="240" w:lineRule="auto"/>
      </w:pPr>
      <w:r>
        <w:separator/>
      </w:r>
    </w:p>
  </w:footnote>
  <w:footnote w:type="continuationSeparator" w:id="0">
    <w:p w:rsidR="001E3573" w:rsidRDefault="001E3573" w:rsidP="00BE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E2B8B"/>
    <w:rsid w:val="00036030"/>
    <w:rsid w:val="001E11E4"/>
    <w:rsid w:val="001E3573"/>
    <w:rsid w:val="002D4A06"/>
    <w:rsid w:val="00395E79"/>
    <w:rsid w:val="00436A9B"/>
    <w:rsid w:val="00441A1F"/>
    <w:rsid w:val="004448A7"/>
    <w:rsid w:val="00491102"/>
    <w:rsid w:val="004F337F"/>
    <w:rsid w:val="005B3A3F"/>
    <w:rsid w:val="006C7C18"/>
    <w:rsid w:val="00771E82"/>
    <w:rsid w:val="007E428F"/>
    <w:rsid w:val="007F6EBA"/>
    <w:rsid w:val="008049F4"/>
    <w:rsid w:val="008919CE"/>
    <w:rsid w:val="009137C8"/>
    <w:rsid w:val="00A26947"/>
    <w:rsid w:val="00A474B5"/>
    <w:rsid w:val="00A66036"/>
    <w:rsid w:val="00A74A70"/>
    <w:rsid w:val="00AB6E67"/>
    <w:rsid w:val="00BA2049"/>
    <w:rsid w:val="00BB3F34"/>
    <w:rsid w:val="00BD4FA4"/>
    <w:rsid w:val="00BE2B8B"/>
    <w:rsid w:val="00C00128"/>
    <w:rsid w:val="00C56A00"/>
    <w:rsid w:val="00C649D4"/>
    <w:rsid w:val="00C74DE8"/>
    <w:rsid w:val="00CF6F36"/>
    <w:rsid w:val="00D152EE"/>
    <w:rsid w:val="00DC2816"/>
    <w:rsid w:val="00DE1A5B"/>
    <w:rsid w:val="00ED0F68"/>
    <w:rsid w:val="00EE1A07"/>
    <w:rsid w:val="00EF56F1"/>
    <w:rsid w:val="00F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C8"/>
  </w:style>
  <w:style w:type="paragraph" w:styleId="Heading1">
    <w:name w:val="heading 1"/>
    <w:basedOn w:val="Normal"/>
    <w:next w:val="Normal"/>
    <w:link w:val="Heading1Char"/>
    <w:uiPriority w:val="9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B8B"/>
  </w:style>
  <w:style w:type="paragraph" w:styleId="Footer">
    <w:name w:val="footer"/>
    <w:basedOn w:val="Normal"/>
    <w:link w:val="FooterChar"/>
    <w:uiPriority w:val="99"/>
    <w:semiHidden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king@aca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Mark Kolehmainen</cp:lastModifiedBy>
  <cp:revision>2</cp:revision>
  <cp:lastPrinted>2015-01-23T17:17:00Z</cp:lastPrinted>
  <dcterms:created xsi:type="dcterms:W3CDTF">2015-05-07T15:41:00Z</dcterms:created>
  <dcterms:modified xsi:type="dcterms:W3CDTF">2015-05-07T15:41:00Z</dcterms:modified>
</cp:coreProperties>
</file>